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bidi w:val="0"/>
      </w:pPr>
    </w:p>
    <w:p>
      <w:pPr>
        <w:pStyle w:val="Cuerpo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Evaluaci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n an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nima de la asignatura</w:t>
      </w:r>
    </w:p>
    <w:p>
      <w:pPr>
        <w:pStyle w:val="Cuerp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288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Mediante este documento puedes, si as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lo deseas, manifestar tu opini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sobre la asignatura. Para ello puedes contestar de manera completamente an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nima a las siguientes preguntas y dejar este documento impreso en el buz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de la facultad del profesor (es el n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sz w:val="24"/>
          <w:szCs w:val="24"/>
          <w:rtl w:val="0"/>
          <w:lang w:val="es-ES_tradnl"/>
        </w:rPr>
        <w:t>mero 58). Al objeto de garantizar la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xima discreci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y anonimato, se pide que se entregue escrito a ordenador, de modo que no pueda reconocerse tu letra.</w:t>
      </w:r>
    </w:p>
    <w:p>
      <w:pPr>
        <w:pStyle w:val="Cuerpo"/>
        <w:spacing w:line="288" w:lineRule="auto"/>
        <w:ind w:firstLine="283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Como profesor de la asignatura, agradecer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mucho tu colaboraci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n. Este documento puede serme de mucha ayuda en el futuro, por lo que ser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>muy bienvenida tu opini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n.</w:t>
      </w:r>
    </w:p>
    <w:p>
      <w:pPr>
        <w:pStyle w:val="Cuerp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Si no te importa, indica si eres del grupo biling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ü</w:t>
      </w:r>
      <w:r>
        <w:rPr>
          <w:rFonts w:ascii="Georgia" w:hAnsi="Georgia"/>
          <w:sz w:val="24"/>
          <w:szCs w:val="24"/>
          <w:rtl w:val="0"/>
          <w:lang w:val="es-ES_tradnl"/>
        </w:rPr>
        <w:t>e o no biling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ü</w:t>
      </w:r>
      <w:r>
        <w:rPr>
          <w:rFonts w:ascii="Georgia" w:hAnsi="Georgia"/>
          <w:sz w:val="24"/>
          <w:szCs w:val="24"/>
          <w:rtl w:val="0"/>
          <w:lang w:val="es-ES_tradnl"/>
        </w:rPr>
        <w:t>e: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Preguntas: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1.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Sientes que el grado que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s cursando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>cumpliendo tus expectativas iniciales, sobrepas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ndolas o, por el contrario, sientes que te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defraudando?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En 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razones te basas para pensar eso?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2. Con respecto a la asignatura que hemos cursado este semestre,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crees que puede mejorarse?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3.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piensas que es lo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s importante que has aprendido?</w:t>
      </w:r>
    </w:p>
    <w:p>
      <w:pPr>
        <w:pStyle w:val="Cuerpo"/>
        <w:spacing w:line="312" w:lineRule="auto"/>
        <w:jc w:val="both"/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i w:val="1"/>
        <w:iCs w:val="1"/>
        <w:sz w:val="16"/>
        <w:szCs w:val="16"/>
      </w:rPr>
      <w:tab/>
      <w:tab/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Educaci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ó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n Ling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üí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stica de Alumnos de Educaci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ó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n Primaria con NEE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