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BD43B" w14:textId="77777777" w:rsidR="009C4B32" w:rsidRDefault="002B02C4">
      <w:pPr>
        <w:pStyle w:val="Cuerpo"/>
        <w:spacing w:after="140"/>
        <w:jc w:val="both"/>
        <w:rPr>
          <w:rFonts w:ascii="Baskerville" w:eastAsia="Baskerville" w:hAnsi="Baskerville" w:cs="Baskerville"/>
          <w:smallCaps/>
          <w:sz w:val="26"/>
          <w:szCs w:val="26"/>
        </w:rPr>
      </w:pPr>
      <w:r>
        <w:rPr>
          <w:rFonts w:ascii="Baskerville" w:hAnsi="Baskerville"/>
          <w:smallCaps/>
          <w:sz w:val="26"/>
          <w:szCs w:val="26"/>
        </w:rPr>
        <w:t>Apellidos y nombre:</w:t>
      </w:r>
    </w:p>
    <w:p w14:paraId="6CE9B3EC" w14:textId="77777777" w:rsidR="009C4B32" w:rsidRDefault="002B02C4">
      <w:pPr>
        <w:pStyle w:val="Cuerpo"/>
        <w:jc w:val="both"/>
        <w:rPr>
          <w:rFonts w:ascii="Baskerville" w:eastAsia="Baskerville" w:hAnsi="Baskerville" w:cs="Baskerville"/>
          <w:smallCaps/>
          <w:sz w:val="26"/>
          <w:szCs w:val="26"/>
        </w:rPr>
      </w:pPr>
      <w:r>
        <w:rPr>
          <w:rFonts w:ascii="Baskerville" w:hAnsi="Baskerville"/>
          <w:smallCaps/>
          <w:sz w:val="26"/>
          <w:szCs w:val="26"/>
        </w:rPr>
        <w:t>Seminario (1 o 2):</w:t>
      </w:r>
    </w:p>
    <w:p w14:paraId="5CA8526E" w14:textId="77777777" w:rsidR="009C4B32" w:rsidRDefault="009C4B32">
      <w:pPr>
        <w:pStyle w:val="Cuerpo"/>
        <w:jc w:val="center"/>
        <w:rPr>
          <w:sz w:val="26"/>
          <w:szCs w:val="26"/>
        </w:rPr>
      </w:pPr>
    </w:p>
    <w:p w14:paraId="406F1CCE" w14:textId="77777777" w:rsidR="009C4B32" w:rsidRDefault="002B02C4">
      <w:pPr>
        <w:pStyle w:val="Cuerpo"/>
        <w:spacing w:line="360" w:lineRule="auto"/>
        <w:jc w:val="center"/>
        <w:rPr>
          <w:rFonts w:ascii="Georgia" w:eastAsia="Georgia" w:hAnsi="Georgia" w:cs="Georgia"/>
          <w:smallCaps/>
          <w:sz w:val="28"/>
          <w:szCs w:val="28"/>
        </w:rPr>
      </w:pPr>
      <w:r>
        <w:rPr>
          <w:rFonts w:ascii="Georgia" w:hAnsi="Georgia"/>
          <w:smallCaps/>
          <w:sz w:val="28"/>
          <w:szCs w:val="28"/>
        </w:rPr>
        <w:t>Seminario 4</w:t>
      </w:r>
    </w:p>
    <w:p w14:paraId="01B0D252" w14:textId="77777777" w:rsidR="009C4B32" w:rsidRDefault="002B02C4">
      <w:pPr>
        <w:pStyle w:val="Cuerpo"/>
        <w:spacing w:after="600" w:line="360" w:lineRule="auto"/>
        <w:jc w:val="center"/>
        <w:rPr>
          <w:rFonts w:ascii="Georgia" w:eastAsia="Georgia" w:hAnsi="Georgia" w:cs="Georgia"/>
          <w:smallCaps/>
          <w:sz w:val="28"/>
          <w:szCs w:val="28"/>
        </w:rPr>
      </w:pPr>
      <w:r>
        <w:rPr>
          <w:rFonts w:ascii="Georgia" w:hAnsi="Georgia"/>
          <w:smallCaps/>
          <w:sz w:val="28"/>
          <w:szCs w:val="28"/>
        </w:rPr>
        <w:t>Club Potter de Lectura</w:t>
      </w:r>
    </w:p>
    <w:p w14:paraId="77815234" w14:textId="77777777" w:rsidR="009C4B32" w:rsidRDefault="00686206">
      <w:pPr>
        <w:pStyle w:val="Cuerpo"/>
        <w:spacing w:after="300" w:line="360" w:lineRule="auto"/>
        <w:jc w:val="center"/>
        <w:rPr>
          <w:rFonts w:ascii="Georgia" w:eastAsia="Georgia" w:hAnsi="Georgia" w:cs="Georgia"/>
          <w:smallCaps/>
          <w:sz w:val="24"/>
          <w:szCs w:val="24"/>
        </w:rPr>
      </w:pPr>
      <w:r>
        <w:rPr>
          <w:rFonts w:ascii="Georgia" w:hAnsi="Georgia"/>
          <w:smallCaps/>
          <w:sz w:val="24"/>
          <w:szCs w:val="24"/>
        </w:rPr>
        <w:t>Memoria del club de lectura</w:t>
      </w:r>
      <w:r w:rsidR="002B02C4">
        <w:rPr>
          <w:rFonts w:ascii="Georgia" w:hAnsi="Georgia"/>
          <w:smallCaps/>
          <w:sz w:val="24"/>
          <w:szCs w:val="24"/>
        </w:rPr>
        <w:t xml:space="preserve"> </w:t>
      </w:r>
    </w:p>
    <w:p w14:paraId="373B7A7F" w14:textId="77777777" w:rsidR="009C4B32" w:rsidRDefault="002B02C4">
      <w:pPr>
        <w:pStyle w:val="Cuerpo"/>
        <w:spacing w:after="140"/>
        <w:rPr>
          <w:rFonts w:ascii="Georgia" w:eastAsia="Georgia" w:hAnsi="Georgia" w:cs="Georgia"/>
          <w:smallCaps/>
          <w:sz w:val="20"/>
          <w:szCs w:val="20"/>
        </w:rPr>
      </w:pPr>
      <w:r>
        <w:rPr>
          <w:rFonts w:ascii="Georgia" w:hAnsi="Georgia"/>
          <w:smallCaps/>
          <w:sz w:val="20"/>
          <w:szCs w:val="20"/>
        </w:rPr>
        <w:t>En qu</w:t>
      </w:r>
      <w:r>
        <w:rPr>
          <w:rFonts w:ascii="Georgia" w:hAnsi="Georgia"/>
          <w:smallCaps/>
          <w:sz w:val="20"/>
          <w:szCs w:val="20"/>
        </w:rPr>
        <w:t xml:space="preserve">é </w:t>
      </w:r>
      <w:r>
        <w:rPr>
          <w:rFonts w:ascii="Georgia" w:hAnsi="Georgia"/>
          <w:smallCaps/>
          <w:sz w:val="20"/>
          <w:szCs w:val="20"/>
        </w:rPr>
        <w:t xml:space="preserve">consiste este </w:t>
      </w:r>
      <w:r w:rsidR="00686206">
        <w:rPr>
          <w:rFonts w:ascii="Georgia" w:hAnsi="Georgia"/>
          <w:smallCaps/>
          <w:sz w:val="20"/>
          <w:szCs w:val="20"/>
        </w:rPr>
        <w:t>documento</w:t>
      </w:r>
      <w:r>
        <w:rPr>
          <w:rFonts w:ascii="Georgia" w:hAnsi="Georgia"/>
          <w:smallCaps/>
          <w:sz w:val="20"/>
          <w:szCs w:val="20"/>
        </w:rPr>
        <w:t>:</w:t>
      </w:r>
    </w:p>
    <w:p w14:paraId="7FD73060" w14:textId="77777777" w:rsidR="009C4B32" w:rsidRDefault="00686206">
      <w:pPr>
        <w:pStyle w:val="Cuerpo"/>
        <w:numPr>
          <w:ilvl w:val="0"/>
          <w:numId w:val="2"/>
        </w:numPr>
        <w:spacing w:after="140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Este documento has de subirlo, de manera individual, a la aplicación habilitada para ello en la plataforma PRADO2</w:t>
      </w:r>
      <w:r w:rsidR="002B02C4">
        <w:rPr>
          <w:rFonts w:ascii="Georgia" w:hAnsi="Georgia"/>
          <w:sz w:val="20"/>
          <w:szCs w:val="20"/>
        </w:rPr>
        <w:t>.</w:t>
      </w:r>
      <w:r>
        <w:rPr>
          <w:rFonts w:ascii="Georgia" w:hAnsi="Georgia"/>
          <w:sz w:val="20"/>
          <w:szCs w:val="20"/>
        </w:rPr>
        <w:t xml:space="preserve"> La fecha límite es el 30 de mayo de 2017 a las 23:55 horas.</w:t>
      </w:r>
    </w:p>
    <w:p w14:paraId="7D67D5B2" w14:textId="77777777" w:rsidR="009C4B32" w:rsidRPr="00686206" w:rsidRDefault="00686206">
      <w:pPr>
        <w:pStyle w:val="Cuerpo"/>
        <w:numPr>
          <w:ilvl w:val="0"/>
          <w:numId w:val="2"/>
        </w:numPr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Se ruega, una vez completa la memoria, de no más de tres páginas, subirlo a la plataforma en formato </w:t>
      </w:r>
      <w:proofErr w:type="spellStart"/>
      <w:r>
        <w:rPr>
          <w:rFonts w:ascii="Georgia" w:hAnsi="Georgia"/>
          <w:sz w:val="20"/>
          <w:szCs w:val="20"/>
        </w:rPr>
        <w:t>pdf</w:t>
      </w:r>
      <w:proofErr w:type="spellEnd"/>
      <w:r w:rsidR="002B02C4">
        <w:rPr>
          <w:rFonts w:ascii="Georgia" w:hAnsi="Georgia"/>
          <w:sz w:val="20"/>
          <w:szCs w:val="20"/>
        </w:rPr>
        <w:t>.</w:t>
      </w:r>
    </w:p>
    <w:p w14:paraId="137E1390" w14:textId="77777777" w:rsidR="00686206" w:rsidRPr="00686206" w:rsidRDefault="00686206">
      <w:pPr>
        <w:pStyle w:val="Cuerpo"/>
        <w:numPr>
          <w:ilvl w:val="0"/>
          <w:numId w:val="2"/>
        </w:numPr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Procura que queden de manifiesto los aspectos del libro que se han tratado en clase, haciendo algún juicio crítico por tu parte o complementando algún aspecto cuando así lo consideres oportuno.</w:t>
      </w:r>
    </w:p>
    <w:p w14:paraId="66C14590" w14:textId="77777777" w:rsidR="00686206" w:rsidRPr="00686206" w:rsidRDefault="00686206">
      <w:pPr>
        <w:pStyle w:val="Cuerpo"/>
        <w:numPr>
          <w:ilvl w:val="0"/>
          <w:numId w:val="2"/>
        </w:numPr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Procura, también, que las dos sesiones dedicadas al club de lectura queden de manifiesto, para lo que se recomienda poner epígrafes (Sesión 1; Sesión 2) sin iniciar página nueva al pasar de la primera a la segunda.</w:t>
      </w:r>
    </w:p>
    <w:p w14:paraId="1F96A5BE" w14:textId="77777777" w:rsidR="00686206" w:rsidRDefault="00686206">
      <w:pPr>
        <w:pStyle w:val="Cuerpo"/>
        <w:numPr>
          <w:ilvl w:val="0"/>
          <w:numId w:val="2"/>
        </w:numPr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Se valorará muy positivamente la inserción de citas textuales del libro.</w:t>
      </w:r>
      <w:bookmarkStart w:id="0" w:name="_GoBack"/>
      <w:bookmarkEnd w:id="0"/>
    </w:p>
    <w:p w14:paraId="71612A3C" w14:textId="77777777" w:rsidR="009C4B32" w:rsidRDefault="009C4B32">
      <w:pPr>
        <w:pStyle w:val="Cuerpo"/>
        <w:spacing w:after="300" w:line="360" w:lineRule="auto"/>
        <w:jc w:val="both"/>
        <w:rPr>
          <w:rFonts w:ascii="Georgia" w:eastAsia="Georgia" w:hAnsi="Georgia" w:cs="Georgia"/>
          <w:sz w:val="24"/>
          <w:szCs w:val="24"/>
        </w:rPr>
      </w:pPr>
    </w:p>
    <w:p w14:paraId="379E3330" w14:textId="77777777" w:rsidR="009C4B32" w:rsidRDefault="00686206" w:rsidP="00686206">
      <w:pPr>
        <w:pStyle w:val="Cuerpo"/>
        <w:spacing w:after="300" w:line="360" w:lineRule="auto"/>
        <w:jc w:val="both"/>
        <w:rPr>
          <w:rFonts w:ascii="Georgia" w:hAnsi="Georgia"/>
          <w:smallCaps/>
          <w:sz w:val="24"/>
          <w:szCs w:val="24"/>
        </w:rPr>
      </w:pPr>
      <w:r>
        <w:rPr>
          <w:rFonts w:ascii="Georgia" w:hAnsi="Georgia"/>
          <w:smallCaps/>
          <w:sz w:val="24"/>
          <w:szCs w:val="24"/>
        </w:rPr>
        <w:t>Memoria:</w:t>
      </w:r>
    </w:p>
    <w:p w14:paraId="4B1E87C9" w14:textId="77777777" w:rsidR="00686206" w:rsidRDefault="00686206" w:rsidP="00686206">
      <w:pPr>
        <w:pStyle w:val="Cuerpo"/>
        <w:spacing w:line="360" w:lineRule="auto"/>
        <w:ind w:firstLine="567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Puedes seleccionar este texto y empezar a escribir de nuevo a partir de aquí. Ya está configurado en letra Georgia de 12 puntos a espacio y medio, con una sangría de un centímetro entre párrafo y párrafo.</w:t>
      </w:r>
    </w:p>
    <w:p w14:paraId="6D4C1191" w14:textId="77777777" w:rsidR="00686206" w:rsidRPr="00686206" w:rsidRDefault="00686206" w:rsidP="00686206">
      <w:pPr>
        <w:pStyle w:val="Cuerpo"/>
        <w:spacing w:line="360" w:lineRule="auto"/>
        <w:ind w:firstLine="567"/>
        <w:jc w:val="both"/>
        <w:rPr>
          <w:rStyle w:val="Ninguno"/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 mismo puede decirse de este párrafo que sigue. Como ves, la sangría evita el tener que dejar una línea de separación entre ellos.</w:t>
      </w:r>
    </w:p>
    <w:p w14:paraId="1A4AE8EE" w14:textId="77777777" w:rsidR="009C4B32" w:rsidRDefault="009C4B32">
      <w:pPr>
        <w:pStyle w:val="Cuerpo"/>
        <w:spacing w:after="300" w:line="360" w:lineRule="auto"/>
        <w:jc w:val="both"/>
        <w:rPr>
          <w:rStyle w:val="Ninguno"/>
          <w:rFonts w:ascii="Georgia" w:eastAsia="Georgia" w:hAnsi="Georgia" w:cs="Georgia"/>
          <w:sz w:val="24"/>
          <w:szCs w:val="24"/>
        </w:rPr>
      </w:pPr>
    </w:p>
    <w:p w14:paraId="46D6B2AD" w14:textId="77777777" w:rsidR="009C4B32" w:rsidRDefault="009C4B32">
      <w:pPr>
        <w:pStyle w:val="Cuerpo"/>
        <w:spacing w:after="300" w:line="360" w:lineRule="auto"/>
        <w:jc w:val="both"/>
        <w:rPr>
          <w:rStyle w:val="Ninguno"/>
          <w:rFonts w:ascii="Georgia" w:eastAsia="Georgia" w:hAnsi="Georgia" w:cs="Georgia"/>
          <w:sz w:val="24"/>
          <w:szCs w:val="24"/>
        </w:rPr>
      </w:pPr>
    </w:p>
    <w:p w14:paraId="359163E0" w14:textId="77777777" w:rsidR="009C4B32" w:rsidRDefault="009C4B32">
      <w:pPr>
        <w:pStyle w:val="Cuerpo"/>
        <w:spacing w:after="300" w:line="360" w:lineRule="auto"/>
        <w:jc w:val="both"/>
        <w:rPr>
          <w:rStyle w:val="Ninguno"/>
          <w:rFonts w:ascii="Georgia" w:eastAsia="Georgia" w:hAnsi="Georgia" w:cs="Georgia"/>
          <w:sz w:val="24"/>
          <w:szCs w:val="24"/>
        </w:rPr>
      </w:pPr>
    </w:p>
    <w:p w14:paraId="25B157BA" w14:textId="77777777" w:rsidR="009C4B32" w:rsidRDefault="009C4B32">
      <w:pPr>
        <w:pStyle w:val="Cuerpo"/>
        <w:spacing w:after="300" w:line="360" w:lineRule="auto"/>
        <w:jc w:val="both"/>
        <w:rPr>
          <w:rStyle w:val="Ninguno"/>
          <w:rFonts w:ascii="Georgia" w:eastAsia="Georgia" w:hAnsi="Georgia" w:cs="Georgia"/>
          <w:sz w:val="24"/>
          <w:szCs w:val="24"/>
        </w:rPr>
      </w:pPr>
    </w:p>
    <w:p w14:paraId="1F7F3BC3" w14:textId="77777777" w:rsidR="009C4B32" w:rsidRDefault="009C4B32">
      <w:pPr>
        <w:pStyle w:val="Cuerpo"/>
        <w:spacing w:after="300" w:line="360" w:lineRule="auto"/>
        <w:jc w:val="both"/>
        <w:rPr>
          <w:rStyle w:val="Ninguno"/>
          <w:rFonts w:ascii="Georgia" w:eastAsia="Georgia" w:hAnsi="Georgia" w:cs="Georgia"/>
          <w:sz w:val="24"/>
          <w:szCs w:val="24"/>
        </w:rPr>
      </w:pPr>
    </w:p>
    <w:p w14:paraId="6F245C5D" w14:textId="77777777" w:rsidR="009C4B32" w:rsidRDefault="009C4B32">
      <w:pPr>
        <w:pStyle w:val="Cuerpo"/>
        <w:spacing w:after="300" w:line="360" w:lineRule="auto"/>
        <w:jc w:val="both"/>
        <w:rPr>
          <w:rStyle w:val="Ninguno"/>
          <w:rFonts w:ascii="Georgia" w:eastAsia="Georgia" w:hAnsi="Georgia" w:cs="Georgia"/>
          <w:sz w:val="24"/>
          <w:szCs w:val="24"/>
        </w:rPr>
      </w:pPr>
    </w:p>
    <w:p w14:paraId="60F84249" w14:textId="77777777" w:rsidR="009C4B32" w:rsidRDefault="009C4B32">
      <w:pPr>
        <w:pStyle w:val="Cuerpo"/>
        <w:spacing w:after="300" w:line="360" w:lineRule="auto"/>
        <w:jc w:val="both"/>
        <w:rPr>
          <w:rStyle w:val="Ninguno"/>
          <w:rFonts w:ascii="Georgia" w:eastAsia="Georgia" w:hAnsi="Georgia" w:cs="Georgia"/>
          <w:sz w:val="24"/>
          <w:szCs w:val="24"/>
        </w:rPr>
      </w:pPr>
    </w:p>
    <w:p w14:paraId="2F13D6F1" w14:textId="77777777" w:rsidR="009C4B32" w:rsidRDefault="009C4B32">
      <w:pPr>
        <w:pStyle w:val="Cuerpo"/>
        <w:spacing w:after="300" w:line="360" w:lineRule="auto"/>
        <w:jc w:val="both"/>
      </w:pPr>
    </w:p>
    <w:sectPr w:rsidR="009C4B32">
      <w:headerReference w:type="default" r:id="rId7"/>
      <w:footerReference w:type="default" r:id="rId8"/>
      <w:pgSz w:w="11906" w:h="16838"/>
      <w:pgMar w:top="1701" w:right="1701" w:bottom="1701" w:left="1701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2288B" w14:textId="77777777" w:rsidR="002B02C4" w:rsidRDefault="002B02C4">
      <w:r>
        <w:separator/>
      </w:r>
    </w:p>
  </w:endnote>
  <w:endnote w:type="continuationSeparator" w:id="0">
    <w:p w14:paraId="60C88178" w14:textId="77777777" w:rsidR="002B02C4" w:rsidRDefault="002B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FE744" w14:textId="77777777" w:rsidR="009C4B32" w:rsidRDefault="002B02C4">
    <w:pPr>
      <w:pStyle w:val="Cabeceraypie"/>
      <w:tabs>
        <w:tab w:val="clear" w:pos="9020"/>
        <w:tab w:val="center" w:pos="4252"/>
        <w:tab w:val="right" w:pos="8504"/>
      </w:tabs>
    </w:pPr>
    <w:r>
      <w:rPr>
        <w:rFonts w:ascii="Georgia" w:eastAsia="Georgia" w:hAnsi="Georgia" w:cs="Georgia"/>
      </w:rPr>
      <w:tab/>
    </w:r>
    <w:r>
      <w:rPr>
        <w:rFonts w:ascii="Georgia" w:eastAsia="Georgia" w:hAnsi="Georgia" w:cs="Georgia"/>
      </w:rPr>
      <w:fldChar w:fldCharType="begin"/>
    </w:r>
    <w:r>
      <w:rPr>
        <w:rFonts w:ascii="Georgia" w:eastAsia="Georgia" w:hAnsi="Georgia" w:cs="Georgia"/>
      </w:rPr>
      <w:instrText xml:space="preserve"> PAGE </w:instrText>
    </w:r>
    <w:r>
      <w:rPr>
        <w:rFonts w:ascii="Georgia" w:eastAsia="Georgia" w:hAnsi="Georgia" w:cs="Georgia"/>
      </w:rPr>
      <w:fldChar w:fldCharType="separate"/>
    </w:r>
    <w:r w:rsidR="00686206">
      <w:rPr>
        <w:rFonts w:ascii="Georgia" w:eastAsia="Georgia" w:hAnsi="Georgia" w:cs="Georgia"/>
        <w:noProof/>
      </w:rPr>
      <w:t>1</w:t>
    </w:r>
    <w:r>
      <w:rPr>
        <w:rFonts w:ascii="Georgia" w:eastAsia="Georgia" w:hAnsi="Georgia" w:cs="Georgi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77981" w14:textId="77777777" w:rsidR="002B02C4" w:rsidRDefault="002B02C4">
      <w:r>
        <w:separator/>
      </w:r>
    </w:p>
  </w:footnote>
  <w:footnote w:type="continuationSeparator" w:id="0">
    <w:p w14:paraId="2225F025" w14:textId="77777777" w:rsidR="002B02C4" w:rsidRDefault="002B02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67E06" w14:textId="77777777" w:rsidR="009C4B32" w:rsidRDefault="002B02C4">
    <w:pPr>
      <w:pStyle w:val="Cabeceraypie"/>
      <w:tabs>
        <w:tab w:val="clear" w:pos="9020"/>
        <w:tab w:val="center" w:pos="4252"/>
        <w:tab w:val="right" w:pos="8504"/>
      </w:tabs>
    </w:pPr>
    <w:r>
      <w:rPr>
        <w:rFonts w:ascii="Georgia" w:hAnsi="Georgia"/>
        <w:sz w:val="20"/>
        <w:szCs w:val="20"/>
      </w:rPr>
      <w:tab/>
    </w:r>
    <w:r>
      <w:rPr>
        <w:rFonts w:ascii="Georgia" w:hAnsi="Georgia"/>
        <w:sz w:val="20"/>
        <w:szCs w:val="20"/>
      </w:rPr>
      <w:tab/>
    </w:r>
    <w:r>
      <w:rPr>
        <w:rStyle w:val="Ninguno"/>
        <w:rFonts w:ascii="Georgia" w:hAnsi="Georgia"/>
        <w:i/>
        <w:iCs/>
        <w:color w:val="AD1915"/>
      </w:rPr>
      <w:t>D</w:t>
    </w:r>
    <w:r>
      <w:rPr>
        <w:rFonts w:ascii="Georgia" w:hAnsi="Georgia"/>
        <w:sz w:val="20"/>
        <w:szCs w:val="20"/>
      </w:rPr>
      <w:t>id</w:t>
    </w:r>
    <w:r>
      <w:rPr>
        <w:rFonts w:ascii="Georgia" w:hAnsi="Georgia"/>
        <w:sz w:val="20"/>
        <w:szCs w:val="20"/>
      </w:rPr>
      <w:t>á</w:t>
    </w:r>
    <w:r>
      <w:rPr>
        <w:rFonts w:ascii="Georgia" w:hAnsi="Georgia"/>
        <w:sz w:val="20"/>
        <w:szCs w:val="20"/>
      </w:rPr>
      <w:t xml:space="preserve">ctica de la </w:t>
    </w:r>
    <w:r>
      <w:rPr>
        <w:rStyle w:val="Ninguno"/>
        <w:rFonts w:ascii="Georgia" w:hAnsi="Georgia"/>
        <w:i/>
        <w:iCs/>
        <w:color w:val="AD1915"/>
      </w:rPr>
      <w:t>L</w:t>
    </w:r>
    <w:r>
      <w:rPr>
        <w:rFonts w:ascii="Georgia" w:hAnsi="Georgia"/>
        <w:sz w:val="20"/>
        <w:szCs w:val="20"/>
      </w:rPr>
      <w:t xml:space="preserve">iteratura </w:t>
    </w:r>
    <w:r>
      <w:rPr>
        <w:rStyle w:val="Ninguno"/>
        <w:rFonts w:ascii="Georgia" w:hAnsi="Georgia"/>
        <w:i/>
        <w:iCs/>
        <w:color w:val="AD1915"/>
      </w:rPr>
      <w:t>I</w:t>
    </w:r>
    <w:r>
      <w:rPr>
        <w:rFonts w:ascii="Georgia" w:hAnsi="Georgia"/>
        <w:sz w:val="20"/>
        <w:szCs w:val="20"/>
      </w:rPr>
      <w:t xml:space="preserve">nfantil y </w:t>
    </w:r>
    <w:r>
      <w:rPr>
        <w:rStyle w:val="Ninguno"/>
        <w:rFonts w:ascii="Georgia" w:hAnsi="Georgia"/>
        <w:i/>
        <w:iCs/>
        <w:color w:val="AD1915"/>
      </w:rPr>
      <w:t>J</w:t>
    </w:r>
    <w:r>
      <w:rPr>
        <w:rFonts w:ascii="Georgia" w:hAnsi="Georgia"/>
        <w:sz w:val="20"/>
        <w:szCs w:val="20"/>
      </w:rPr>
      <w:t>uvenil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D64E3"/>
    <w:multiLevelType w:val="hybridMultilevel"/>
    <w:tmpl w:val="3044F77E"/>
    <w:styleLink w:val="Guin"/>
    <w:lvl w:ilvl="0" w:tplc="347CF08E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0856047A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3ADC81EE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2356037E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758CDCAA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EC4CA0B8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45403EA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E72E869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AF2A6854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">
    <w:nsid w:val="3C7D3611"/>
    <w:multiLevelType w:val="hybridMultilevel"/>
    <w:tmpl w:val="3044F77E"/>
    <w:numStyleLink w:val="Guin"/>
  </w:abstractNum>
  <w:abstractNum w:abstractNumId="2">
    <w:nsid w:val="5ECC05BB"/>
    <w:multiLevelType w:val="hybridMultilevel"/>
    <w:tmpl w:val="7AA0F2D2"/>
    <w:numStyleLink w:val="Nmero"/>
  </w:abstractNum>
  <w:abstractNum w:abstractNumId="3">
    <w:nsid w:val="682352AF"/>
    <w:multiLevelType w:val="hybridMultilevel"/>
    <w:tmpl w:val="7AA0F2D2"/>
    <w:styleLink w:val="Nmero"/>
    <w:lvl w:ilvl="0" w:tplc="17CC3C52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5896E8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24D52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FC1CD4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CC2148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3AC44A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0A241E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AE996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70F49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32"/>
    <w:rsid w:val="002B02C4"/>
    <w:rsid w:val="00686206"/>
    <w:rsid w:val="009C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9FA6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Helvetica" w:hAnsi="Helvetica" w:cs="Arial Unicode MS"/>
      <w:color w:val="000000"/>
      <w:sz w:val="22"/>
      <w:szCs w:val="22"/>
    </w:rPr>
  </w:style>
  <w:style w:type="numbering" w:customStyle="1" w:styleId="Guin">
    <w:name w:val="Guión"/>
    <w:pPr>
      <w:numPr>
        <w:numId w:val="1"/>
      </w:numPr>
    </w:pPr>
  </w:style>
  <w:style w:type="numbering" w:customStyle="1" w:styleId="Nmero">
    <w:name w:val="Númer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193</Words>
  <Characters>1062</Characters>
  <Application>Microsoft Macintosh Word</Application>
  <DocSecurity>0</DocSecurity>
  <Lines>8</Lines>
  <Paragraphs>2</Paragraphs>
  <ScaleCrop>false</ScaleCrop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2</cp:revision>
  <dcterms:created xsi:type="dcterms:W3CDTF">2017-05-10T08:22:00Z</dcterms:created>
  <dcterms:modified xsi:type="dcterms:W3CDTF">2017-05-10T08:32:00Z</dcterms:modified>
</cp:coreProperties>
</file>